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22" w:rsidRPr="00CE3D97" w:rsidRDefault="00450121" w:rsidP="00CE3D9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2B95">
        <w:rPr>
          <w:b/>
          <w:sz w:val="28"/>
          <w:szCs w:val="28"/>
        </w:rPr>
        <w:t xml:space="preserve">О мерах по соблюдению </w:t>
      </w:r>
      <w:r w:rsidR="00EB183A">
        <w:rPr>
          <w:b/>
          <w:sz w:val="28"/>
          <w:szCs w:val="28"/>
        </w:rPr>
        <w:t>организациями</w:t>
      </w:r>
      <w:bookmarkStart w:id="0" w:name="_GoBack"/>
      <w:bookmarkEnd w:id="0"/>
      <w:r w:rsidR="00232B95">
        <w:rPr>
          <w:b/>
          <w:sz w:val="28"/>
          <w:szCs w:val="28"/>
        </w:rPr>
        <w:t xml:space="preserve"> требований </w:t>
      </w:r>
      <w:r w:rsidR="00232B95" w:rsidRPr="00232B95">
        <w:rPr>
          <w:b/>
          <w:sz w:val="28"/>
          <w:szCs w:val="28"/>
        </w:rPr>
        <w:t>Федеральн</w:t>
      </w:r>
      <w:r w:rsidR="00232B95">
        <w:rPr>
          <w:b/>
          <w:sz w:val="28"/>
          <w:szCs w:val="28"/>
        </w:rPr>
        <w:t>ого</w:t>
      </w:r>
      <w:r w:rsidR="00232B95" w:rsidRPr="00232B95">
        <w:rPr>
          <w:b/>
          <w:sz w:val="28"/>
          <w:szCs w:val="28"/>
        </w:rPr>
        <w:t xml:space="preserve"> закон</w:t>
      </w:r>
      <w:r w:rsidR="00232B95">
        <w:rPr>
          <w:b/>
          <w:sz w:val="28"/>
          <w:szCs w:val="28"/>
        </w:rPr>
        <w:t>а</w:t>
      </w:r>
      <w:r w:rsidR="00232B95" w:rsidRPr="00232B95">
        <w:rPr>
          <w:b/>
          <w:sz w:val="28"/>
          <w:szCs w:val="28"/>
        </w:rPr>
        <w:t xml:space="preserve"> от 25.12.2008 </w:t>
      </w:r>
      <w:r w:rsidR="00232B95">
        <w:rPr>
          <w:b/>
          <w:sz w:val="28"/>
          <w:szCs w:val="28"/>
        </w:rPr>
        <w:t>№</w:t>
      </w:r>
      <w:r w:rsidR="00232B95" w:rsidRPr="00232B95">
        <w:rPr>
          <w:b/>
          <w:sz w:val="28"/>
          <w:szCs w:val="28"/>
        </w:rPr>
        <w:t xml:space="preserve"> 273-ФЗ </w:t>
      </w:r>
      <w:r w:rsidR="00232B95">
        <w:rPr>
          <w:b/>
          <w:sz w:val="28"/>
          <w:szCs w:val="28"/>
        </w:rPr>
        <w:t>«</w:t>
      </w:r>
      <w:r w:rsidR="00232B95" w:rsidRPr="00232B95">
        <w:rPr>
          <w:b/>
          <w:sz w:val="28"/>
          <w:szCs w:val="28"/>
        </w:rPr>
        <w:t>О противодействии коррупции</w:t>
      </w:r>
      <w:r w:rsidR="00232B9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ED5C33" w:rsidRPr="00E327F0" w:rsidRDefault="00ED5C33" w:rsidP="00ED5C33">
      <w:pPr>
        <w:spacing w:line="240" w:lineRule="exact"/>
        <w:rPr>
          <w:sz w:val="28"/>
          <w:szCs w:val="28"/>
        </w:rPr>
      </w:pPr>
    </w:p>
    <w:p w:rsidR="00AA6C90" w:rsidRDefault="00232B95" w:rsidP="00563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прокуратурой на постоянной основе при проведении надзорных мероприятий выявляются нарушения законодательства о противодействии коррупции, допускаемые юридическими лицами в ходе хозяйственной деятельности.</w:t>
      </w:r>
    </w:p>
    <w:p w:rsidR="00232B95" w:rsidRDefault="00232B95" w:rsidP="00563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за 3 месяца 2021 года по результатам проведения проверок в сфере закупок установлено 2 юридических лица, которыми не приняты меры по противодействию коррупции в соответствии с требованиями федерального законодательства.</w:t>
      </w:r>
    </w:p>
    <w:p w:rsidR="00232B95" w:rsidRDefault="00232B95" w:rsidP="00563EE6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2020 году </w:t>
      </w:r>
      <w:r w:rsidR="00394319">
        <w:rPr>
          <w:sz w:val="28"/>
          <w:szCs w:val="28"/>
        </w:rPr>
        <w:t>городской прокуратурой выявлено 7 нарушений законодательства о противодействии коррупции в рассматриваемой сфере.</w:t>
      </w:r>
    </w:p>
    <w:p w:rsidR="0014160C" w:rsidRPr="0014160C" w:rsidRDefault="0014160C" w:rsidP="00563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устранения выявленных нарушений закона в отношении каждой организации приняты меры прокурорского реагирования.</w:t>
      </w:r>
    </w:p>
    <w:p w:rsidR="00394319" w:rsidRP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19">
        <w:rPr>
          <w:sz w:val="28"/>
          <w:szCs w:val="28"/>
        </w:rPr>
        <w:t>Пунктом 1 ст. 1 Федерального закона от 25.12.2008 № 273-ФЗ «О противодействии коррупции» закреплено понятие противодействию коррупции как деятельности, в  том числе, органов местного самоуправления, организаций и физических лиц в пределах их полномочий по предупреждению коррупции, а также по выявлению и последующему устранению причин коррупции (профилактика коррупции).</w:t>
      </w:r>
    </w:p>
    <w:p w:rsidR="00394319" w:rsidRP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19">
        <w:rPr>
          <w:sz w:val="28"/>
          <w:szCs w:val="28"/>
        </w:rPr>
        <w:t>На основании ст. 13.3 Федерального закона от 25.12.2008 № 273-ФЗ «О противодействии коррупции» организации обязаны разрабатывать и принимать меры по предупреждению коррупции.</w:t>
      </w:r>
    </w:p>
    <w:p w:rsidR="00394319" w:rsidRP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19">
        <w:rPr>
          <w:sz w:val="28"/>
          <w:szCs w:val="28"/>
        </w:rPr>
        <w:t>Частью 2 указанной статьи определено, что меры по предупреждению коррупции, принимаемые в организации, могут включать:</w:t>
      </w:r>
    </w:p>
    <w:p w:rsidR="00394319" w:rsidRP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19">
        <w:rPr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394319" w:rsidRP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19">
        <w:rPr>
          <w:sz w:val="28"/>
          <w:szCs w:val="28"/>
        </w:rPr>
        <w:t>2) сотрудничество организации с правоохранительными органами;</w:t>
      </w:r>
    </w:p>
    <w:p w:rsidR="00394319" w:rsidRP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19">
        <w:rPr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394319" w:rsidRP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19">
        <w:rPr>
          <w:sz w:val="28"/>
          <w:szCs w:val="28"/>
        </w:rPr>
        <w:t>4) принятие кодекса этики и служебного поведения работников организации;</w:t>
      </w:r>
    </w:p>
    <w:p w:rsidR="00394319" w:rsidRP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19">
        <w:rPr>
          <w:sz w:val="28"/>
          <w:szCs w:val="28"/>
        </w:rPr>
        <w:t>5) предотвращение и урегулирование конфликта интересов;</w:t>
      </w:r>
    </w:p>
    <w:p w:rsid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19">
        <w:rPr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указанных требований закона организации обязаны разрабатывать и принимать меры по предупреждению коррупции.</w:t>
      </w:r>
    </w:p>
    <w:p w:rsidR="00EB183A" w:rsidRDefault="0014160C" w:rsidP="00EB18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Меры по предупреждению коррупции могут выражаться в назначении должностных лиц, ответственных за профилактику коррупционных правонарушений, принятии кодексов этики работников организации, разработке положений по предотвращению и урегулированию конфликта интересов, проведении профилактических мероприятий в трудовых коллективах организации.</w:t>
      </w:r>
    </w:p>
    <w:p w:rsidR="0014160C" w:rsidRPr="00BE56E8" w:rsidRDefault="0014160C" w:rsidP="00450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4160C" w:rsidRPr="00BE56E8" w:rsidSect="0011560B">
      <w:headerReference w:type="even" r:id="rId7"/>
      <w:headerReference w:type="default" r:id="rId8"/>
      <w:pgSz w:w="11906" w:h="16838"/>
      <w:pgMar w:top="1134" w:right="56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33" w:rsidRDefault="00395433">
      <w:r>
        <w:separator/>
      </w:r>
    </w:p>
  </w:endnote>
  <w:endnote w:type="continuationSeparator" w:id="0">
    <w:p w:rsidR="00395433" w:rsidRDefault="0039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33" w:rsidRDefault="00395433">
      <w:r>
        <w:separator/>
      </w:r>
    </w:p>
  </w:footnote>
  <w:footnote w:type="continuationSeparator" w:id="0">
    <w:p w:rsidR="00395433" w:rsidRDefault="0039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00" w:rsidRDefault="000C6626" w:rsidP="005079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A00" w:rsidRDefault="003954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00" w:rsidRDefault="000C6626" w:rsidP="005079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183A">
      <w:rPr>
        <w:rStyle w:val="a5"/>
        <w:noProof/>
      </w:rPr>
      <w:t>2</w:t>
    </w:r>
    <w:r>
      <w:rPr>
        <w:rStyle w:val="a5"/>
      </w:rPr>
      <w:fldChar w:fldCharType="end"/>
    </w:r>
  </w:p>
  <w:p w:rsidR="007E3A00" w:rsidRDefault="003954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22"/>
    <w:rsid w:val="00021C7E"/>
    <w:rsid w:val="00031AC9"/>
    <w:rsid w:val="00042365"/>
    <w:rsid w:val="00061522"/>
    <w:rsid w:val="000623FC"/>
    <w:rsid w:val="00072690"/>
    <w:rsid w:val="0007427D"/>
    <w:rsid w:val="0008360B"/>
    <w:rsid w:val="000A181B"/>
    <w:rsid w:val="000C6626"/>
    <w:rsid w:val="000D6667"/>
    <w:rsid w:val="000E7FE6"/>
    <w:rsid w:val="0011560B"/>
    <w:rsid w:val="00115738"/>
    <w:rsid w:val="0014160C"/>
    <w:rsid w:val="00173DED"/>
    <w:rsid w:val="001A2AB9"/>
    <w:rsid w:val="001D61A5"/>
    <w:rsid w:val="00206CEC"/>
    <w:rsid w:val="00232B95"/>
    <w:rsid w:val="002474D4"/>
    <w:rsid w:val="00292675"/>
    <w:rsid w:val="00334141"/>
    <w:rsid w:val="0034220D"/>
    <w:rsid w:val="00394319"/>
    <w:rsid w:val="00395433"/>
    <w:rsid w:val="003A5173"/>
    <w:rsid w:val="003F06F2"/>
    <w:rsid w:val="003F0B74"/>
    <w:rsid w:val="00406E49"/>
    <w:rsid w:val="00450121"/>
    <w:rsid w:val="00484285"/>
    <w:rsid w:val="00484D02"/>
    <w:rsid w:val="004A4FD4"/>
    <w:rsid w:val="004B05D9"/>
    <w:rsid w:val="004E7EF7"/>
    <w:rsid w:val="0050739A"/>
    <w:rsid w:val="0051366F"/>
    <w:rsid w:val="005639B6"/>
    <w:rsid w:val="00563EE6"/>
    <w:rsid w:val="0056674B"/>
    <w:rsid w:val="005A7F02"/>
    <w:rsid w:val="005B0ECB"/>
    <w:rsid w:val="005E20DE"/>
    <w:rsid w:val="0060202F"/>
    <w:rsid w:val="0060395D"/>
    <w:rsid w:val="00632517"/>
    <w:rsid w:val="00647F4E"/>
    <w:rsid w:val="00677BD1"/>
    <w:rsid w:val="00695F25"/>
    <w:rsid w:val="00696EE5"/>
    <w:rsid w:val="006B2B95"/>
    <w:rsid w:val="00710639"/>
    <w:rsid w:val="00713EAB"/>
    <w:rsid w:val="00717C5D"/>
    <w:rsid w:val="00723918"/>
    <w:rsid w:val="0072484D"/>
    <w:rsid w:val="00727EE5"/>
    <w:rsid w:val="007359BF"/>
    <w:rsid w:val="00753E8A"/>
    <w:rsid w:val="00770F1C"/>
    <w:rsid w:val="007951EF"/>
    <w:rsid w:val="007B38F1"/>
    <w:rsid w:val="007C6CC8"/>
    <w:rsid w:val="007E5114"/>
    <w:rsid w:val="007F1FAB"/>
    <w:rsid w:val="0081522A"/>
    <w:rsid w:val="00824371"/>
    <w:rsid w:val="00845823"/>
    <w:rsid w:val="008904AD"/>
    <w:rsid w:val="008C4CEF"/>
    <w:rsid w:val="008F32A4"/>
    <w:rsid w:val="008F6A13"/>
    <w:rsid w:val="00905780"/>
    <w:rsid w:val="00915F8F"/>
    <w:rsid w:val="009175D4"/>
    <w:rsid w:val="00926364"/>
    <w:rsid w:val="00950BD1"/>
    <w:rsid w:val="00954C3C"/>
    <w:rsid w:val="00975276"/>
    <w:rsid w:val="00983AB1"/>
    <w:rsid w:val="009A2027"/>
    <w:rsid w:val="009C4DDA"/>
    <w:rsid w:val="009F0DF6"/>
    <w:rsid w:val="00A3614F"/>
    <w:rsid w:val="00A55275"/>
    <w:rsid w:val="00A7254C"/>
    <w:rsid w:val="00AA6C90"/>
    <w:rsid w:val="00B22F0E"/>
    <w:rsid w:val="00B606BD"/>
    <w:rsid w:val="00B84D33"/>
    <w:rsid w:val="00B91E44"/>
    <w:rsid w:val="00BA31F7"/>
    <w:rsid w:val="00BA5BA7"/>
    <w:rsid w:val="00BB310D"/>
    <w:rsid w:val="00BD18CF"/>
    <w:rsid w:val="00BE56E8"/>
    <w:rsid w:val="00C136E5"/>
    <w:rsid w:val="00C1591A"/>
    <w:rsid w:val="00C26545"/>
    <w:rsid w:val="00C54CE6"/>
    <w:rsid w:val="00C800CA"/>
    <w:rsid w:val="00C80DD8"/>
    <w:rsid w:val="00CA67F6"/>
    <w:rsid w:val="00CA695F"/>
    <w:rsid w:val="00CE3D97"/>
    <w:rsid w:val="00D05788"/>
    <w:rsid w:val="00D178D0"/>
    <w:rsid w:val="00D236B5"/>
    <w:rsid w:val="00D454EF"/>
    <w:rsid w:val="00DA2BD9"/>
    <w:rsid w:val="00DC29A8"/>
    <w:rsid w:val="00DC47CE"/>
    <w:rsid w:val="00DD73A2"/>
    <w:rsid w:val="00DF61AC"/>
    <w:rsid w:val="00E105DA"/>
    <w:rsid w:val="00E2525F"/>
    <w:rsid w:val="00E327F0"/>
    <w:rsid w:val="00E95DED"/>
    <w:rsid w:val="00EA0BC4"/>
    <w:rsid w:val="00EA343B"/>
    <w:rsid w:val="00EB183A"/>
    <w:rsid w:val="00EB4C8F"/>
    <w:rsid w:val="00EB4EF7"/>
    <w:rsid w:val="00ED5C33"/>
    <w:rsid w:val="00EE215D"/>
    <w:rsid w:val="00EF5E2A"/>
    <w:rsid w:val="00F10921"/>
    <w:rsid w:val="00F25CD1"/>
    <w:rsid w:val="00F4325B"/>
    <w:rsid w:val="00F830FD"/>
    <w:rsid w:val="00F95856"/>
    <w:rsid w:val="00FC4208"/>
    <w:rsid w:val="00FD6F05"/>
    <w:rsid w:val="00FF4CCC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15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1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1522"/>
  </w:style>
  <w:style w:type="paragraph" w:styleId="a6">
    <w:name w:val="Balloon Text"/>
    <w:basedOn w:val="a"/>
    <w:link w:val="a7"/>
    <w:uiPriority w:val="99"/>
    <w:semiHidden/>
    <w:unhideWhenUsed/>
    <w:rsid w:val="00484D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D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15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1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1522"/>
  </w:style>
  <w:style w:type="paragraph" w:styleId="a6">
    <w:name w:val="Balloon Text"/>
    <w:basedOn w:val="a"/>
    <w:link w:val="a7"/>
    <w:uiPriority w:val="99"/>
    <w:semiHidden/>
    <w:unhideWhenUsed/>
    <w:rsid w:val="00484D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D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2020-05-22T00:14:00Z</cp:lastPrinted>
  <dcterms:created xsi:type="dcterms:W3CDTF">2021-04-08T08:13:00Z</dcterms:created>
  <dcterms:modified xsi:type="dcterms:W3CDTF">2021-04-08T08:13:00Z</dcterms:modified>
</cp:coreProperties>
</file>