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094" w:rsidRPr="007A1094" w:rsidRDefault="007A1094" w:rsidP="007A1094">
      <w:pPr>
        <w:spacing w:after="75" w:line="240" w:lineRule="auto"/>
        <w:jc w:val="center"/>
        <w:textAlignment w:val="baseline"/>
        <w:outlineLvl w:val="0"/>
        <w:rPr>
          <w:rFonts w:ascii="Times New Roman" w:eastAsia="Times New Roman" w:hAnsi="Times New Roman" w:cs="Times New Roman"/>
          <w:b/>
          <w:bCs/>
          <w:i/>
          <w:color w:val="222222"/>
          <w:kern w:val="36"/>
          <w:sz w:val="39"/>
          <w:szCs w:val="39"/>
          <w:lang w:eastAsia="ru-RU"/>
        </w:rPr>
      </w:pPr>
      <w:r w:rsidRPr="007A1094">
        <w:rPr>
          <w:rFonts w:ascii="Times New Roman" w:eastAsia="Times New Roman" w:hAnsi="Times New Roman" w:cs="Times New Roman"/>
          <w:b/>
          <w:bCs/>
          <w:i/>
          <w:color w:val="222222"/>
          <w:kern w:val="36"/>
          <w:sz w:val="39"/>
          <w:szCs w:val="39"/>
          <w:u w:val="single"/>
          <w:lang w:eastAsia="ru-RU"/>
        </w:rPr>
        <w:t>Классный час «Основные правила безопасно</w:t>
      </w:r>
      <w:r w:rsidRPr="007A1094">
        <w:rPr>
          <w:rFonts w:ascii="Times New Roman" w:eastAsia="Times New Roman" w:hAnsi="Times New Roman" w:cs="Times New Roman"/>
          <w:b/>
          <w:bCs/>
          <w:i/>
          <w:color w:val="222222"/>
          <w:kern w:val="36"/>
          <w:sz w:val="39"/>
          <w:szCs w:val="39"/>
          <w:lang w:eastAsia="ru-RU"/>
        </w:rPr>
        <w:t>сти в доме: как избежать неприятностей?»</w:t>
      </w:r>
    </w:p>
    <w:p w:rsidR="007A1094" w:rsidRPr="007A1094" w:rsidRDefault="007A1094" w:rsidP="007A1094">
      <w:pPr>
        <w:shd w:val="clear" w:color="auto" w:fill="EEF1F2"/>
        <w:spacing w:after="0" w:line="240" w:lineRule="auto"/>
        <w:textAlignment w:val="baseline"/>
        <w:rPr>
          <w:rFonts w:ascii="Times New Roman" w:eastAsia="Times New Roman" w:hAnsi="Times New Roman" w:cs="Times New Roman"/>
          <w:color w:val="999999"/>
          <w:sz w:val="18"/>
          <w:szCs w:val="18"/>
          <w:lang w:eastAsia="ru-RU"/>
        </w:rPr>
      </w:pPr>
    </w:p>
    <w:p w:rsidR="007A1094" w:rsidRPr="007A1094" w:rsidRDefault="007A1094" w:rsidP="007A1094">
      <w:pPr>
        <w:spacing w:after="150" w:line="240" w:lineRule="auto"/>
        <w:textAlignment w:val="baseline"/>
        <w:rPr>
          <w:rFonts w:ascii="Helvetica" w:eastAsia="Times New Roman" w:hAnsi="Helvetica" w:cs="Helvetica"/>
          <w:color w:val="414141"/>
          <w:sz w:val="21"/>
          <w:szCs w:val="21"/>
          <w:lang w:eastAsia="ru-RU"/>
        </w:rPr>
      </w:pPr>
      <w:r w:rsidRPr="007A1094">
        <w:rPr>
          <w:rFonts w:ascii="Helvetica" w:eastAsia="Times New Roman" w:hAnsi="Helvetica" w:cs="Helvetica"/>
          <w:noProof/>
          <w:color w:val="414141"/>
          <w:sz w:val="21"/>
          <w:szCs w:val="21"/>
          <w:lang w:eastAsia="ru-RU"/>
        </w:rPr>
        <w:drawing>
          <wp:inline distT="0" distB="0" distL="0" distR="0" wp14:anchorId="250F4017" wp14:editId="551A8766">
            <wp:extent cx="5983486" cy="5038725"/>
            <wp:effectExtent l="0" t="0" r="0" b="0"/>
            <wp:docPr id="2" name="Рисунок 2" descr="Основные правила безопасности в доме: как избежать неприят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сновные правила безопасности в доме: как избежать неприятност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3486" cy="5038725"/>
                    </a:xfrm>
                    <a:prstGeom prst="rect">
                      <a:avLst/>
                    </a:prstGeom>
                    <a:noFill/>
                    <a:ln>
                      <a:noFill/>
                    </a:ln>
                  </pic:spPr>
                </pic:pic>
              </a:graphicData>
            </a:graphic>
          </wp:inline>
        </w:drawing>
      </w:r>
    </w:p>
    <w:p w:rsidR="007A1094" w:rsidRPr="007A1094" w:rsidRDefault="007A1094" w:rsidP="007A1094">
      <w:pPr>
        <w:spacing w:after="225" w:line="432" w:lineRule="atLeast"/>
        <w:textAlignment w:val="baseline"/>
        <w:rPr>
          <w:rFonts w:ascii="Times New Roman" w:eastAsia="Times New Roman" w:hAnsi="Times New Roman" w:cs="Times New Roman"/>
          <w:sz w:val="28"/>
          <w:szCs w:val="28"/>
          <w:lang w:eastAsia="ru-RU"/>
        </w:rPr>
      </w:pPr>
      <w:r w:rsidRPr="007A1094">
        <w:rPr>
          <w:rFonts w:ascii="Times New Roman" w:eastAsia="Times New Roman" w:hAnsi="Times New Roman" w:cs="Times New Roman"/>
          <w:sz w:val="28"/>
          <w:szCs w:val="28"/>
          <w:lang w:eastAsia="ru-RU"/>
        </w:rPr>
        <w:t>Есть известная поговорка, в которой говорится о том, что дом является для человека крепостью. Значит, находясь в своем жилище, можно чувствовать себя абсолютно безопасно.</w:t>
      </w:r>
    </w:p>
    <w:p w:rsidR="007A1094" w:rsidRPr="007A1094" w:rsidRDefault="007A1094" w:rsidP="007A1094">
      <w:pPr>
        <w:spacing w:after="225" w:line="432" w:lineRule="atLeast"/>
        <w:textAlignment w:val="baseline"/>
        <w:rPr>
          <w:rFonts w:ascii="Times New Roman" w:eastAsia="Times New Roman" w:hAnsi="Times New Roman" w:cs="Times New Roman"/>
          <w:sz w:val="28"/>
          <w:szCs w:val="28"/>
          <w:lang w:eastAsia="ru-RU"/>
        </w:rPr>
      </w:pPr>
      <w:r w:rsidRPr="007A1094">
        <w:rPr>
          <w:rFonts w:ascii="Times New Roman" w:eastAsia="Times New Roman" w:hAnsi="Times New Roman" w:cs="Times New Roman"/>
          <w:sz w:val="28"/>
          <w:szCs w:val="28"/>
          <w:lang w:eastAsia="ru-RU"/>
        </w:rPr>
        <w:t>Конечно, это так. Но, для того, чтобы быть полностью уверенным в своей безопасности, нужно помнить некоторые основные правила поведения в квартире или доме.</w:t>
      </w:r>
    </w:p>
    <w:p w:rsidR="007A1094" w:rsidRPr="007A1094" w:rsidRDefault="007A1094" w:rsidP="007A1094">
      <w:pPr>
        <w:spacing w:before="225" w:after="375" w:line="240" w:lineRule="auto"/>
        <w:textAlignment w:val="baseline"/>
        <w:outlineLvl w:val="2"/>
        <w:rPr>
          <w:rFonts w:ascii="Times New Roman" w:eastAsia="Times New Roman" w:hAnsi="Times New Roman" w:cs="Times New Roman"/>
          <w:b/>
          <w:bCs/>
          <w:color w:val="222222"/>
          <w:sz w:val="28"/>
          <w:szCs w:val="28"/>
          <w:lang w:eastAsia="ru-RU"/>
        </w:rPr>
      </w:pPr>
      <w:bookmarkStart w:id="0" w:name="1"/>
      <w:bookmarkEnd w:id="0"/>
      <w:r w:rsidRPr="007A1094">
        <w:rPr>
          <w:rFonts w:ascii="Times New Roman" w:eastAsia="Times New Roman" w:hAnsi="Times New Roman" w:cs="Times New Roman"/>
          <w:b/>
          <w:bCs/>
          <w:noProof/>
          <w:color w:val="222222"/>
          <w:sz w:val="28"/>
          <w:szCs w:val="28"/>
          <w:lang w:eastAsia="ru-RU"/>
        </w:rPr>
        <w:lastRenderedPageBreak/>
        <w:drawing>
          <wp:inline distT="0" distB="0" distL="0" distR="0" wp14:anchorId="69B73F56" wp14:editId="3605A88D">
            <wp:extent cx="3152775" cy="1972388"/>
            <wp:effectExtent l="0" t="0" r="0" b="8890"/>
            <wp:docPr id="3" name="Рисунок 3" descr="острые предметы безопасность дет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стрые предметы безопасность детя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775" cy="1972388"/>
                    </a:xfrm>
                    <a:prstGeom prst="rect">
                      <a:avLst/>
                    </a:prstGeom>
                    <a:noFill/>
                    <a:ln>
                      <a:noFill/>
                    </a:ln>
                  </pic:spPr>
                </pic:pic>
              </a:graphicData>
            </a:graphic>
          </wp:inline>
        </w:drawing>
      </w:r>
    </w:p>
    <w:p w:rsidR="007A1094" w:rsidRPr="007A1094" w:rsidRDefault="007A1094" w:rsidP="007A1094">
      <w:pPr>
        <w:spacing w:before="225" w:after="375" w:line="240" w:lineRule="auto"/>
        <w:jc w:val="center"/>
        <w:textAlignment w:val="baseline"/>
        <w:outlineLvl w:val="2"/>
        <w:rPr>
          <w:rFonts w:ascii="Times New Roman" w:eastAsia="Times New Roman" w:hAnsi="Times New Roman" w:cs="Times New Roman"/>
          <w:b/>
          <w:bCs/>
          <w:color w:val="222222"/>
          <w:sz w:val="28"/>
          <w:szCs w:val="28"/>
          <w:u w:val="single"/>
          <w:lang w:eastAsia="ru-RU"/>
        </w:rPr>
      </w:pPr>
      <w:r w:rsidRPr="007A1094">
        <w:rPr>
          <w:rFonts w:ascii="Times New Roman" w:eastAsia="Times New Roman" w:hAnsi="Times New Roman" w:cs="Times New Roman"/>
          <w:b/>
          <w:bCs/>
          <w:color w:val="222222"/>
          <w:sz w:val="28"/>
          <w:szCs w:val="28"/>
          <w:u w:val="single"/>
          <w:lang w:eastAsia="ru-RU"/>
        </w:rPr>
        <w:t>Острые предметы, ножи – источник опасности</w:t>
      </w:r>
    </w:p>
    <w:p w:rsidR="007A1094" w:rsidRPr="007A1094" w:rsidRDefault="007A1094" w:rsidP="007A1094">
      <w:pPr>
        <w:spacing w:after="225" w:line="432" w:lineRule="atLeast"/>
        <w:textAlignment w:val="baseline"/>
        <w:rPr>
          <w:rFonts w:ascii="Times New Roman" w:eastAsia="Times New Roman" w:hAnsi="Times New Roman" w:cs="Times New Roman"/>
          <w:sz w:val="28"/>
          <w:szCs w:val="28"/>
          <w:lang w:eastAsia="ru-RU"/>
        </w:rPr>
      </w:pPr>
      <w:r w:rsidRPr="007A1094">
        <w:rPr>
          <w:rFonts w:ascii="Times New Roman" w:eastAsia="Times New Roman" w:hAnsi="Times New Roman" w:cs="Times New Roman"/>
          <w:sz w:val="28"/>
          <w:szCs w:val="28"/>
          <w:lang w:eastAsia="ru-RU"/>
        </w:rPr>
        <w:t>В любом доме имеется множество колющих, режущих и острых предметов. Это не только ножи, ножницы, но и вилки, булавки, иголки, топоры, шилья и многие другие.</w:t>
      </w:r>
    </w:p>
    <w:p w:rsidR="007A1094" w:rsidRPr="007A1094" w:rsidRDefault="007A1094" w:rsidP="007A1094">
      <w:pPr>
        <w:spacing w:after="225" w:line="432" w:lineRule="atLeast"/>
        <w:textAlignment w:val="baseline"/>
        <w:rPr>
          <w:rFonts w:ascii="Times New Roman" w:eastAsia="Times New Roman" w:hAnsi="Times New Roman" w:cs="Times New Roman"/>
          <w:sz w:val="28"/>
          <w:szCs w:val="28"/>
          <w:lang w:eastAsia="ru-RU"/>
        </w:rPr>
      </w:pPr>
      <w:r w:rsidRPr="007A1094">
        <w:rPr>
          <w:rFonts w:ascii="Times New Roman" w:eastAsia="Times New Roman" w:hAnsi="Times New Roman" w:cs="Times New Roman"/>
          <w:sz w:val="28"/>
          <w:szCs w:val="28"/>
          <w:lang w:eastAsia="ru-RU"/>
        </w:rPr>
        <w:t>Когда они используются по назначению, они приносят пользу. Но, если вовремя не убрать их на место, они способны причинить немало неприятностей.</w:t>
      </w:r>
    </w:p>
    <w:p w:rsidR="007A1094" w:rsidRPr="007A1094" w:rsidRDefault="007A1094" w:rsidP="007A1094">
      <w:pPr>
        <w:spacing w:after="225" w:line="432" w:lineRule="atLeast"/>
        <w:textAlignment w:val="baseline"/>
        <w:rPr>
          <w:rFonts w:ascii="Times New Roman" w:eastAsia="Times New Roman" w:hAnsi="Times New Roman" w:cs="Times New Roman"/>
          <w:sz w:val="28"/>
          <w:szCs w:val="28"/>
          <w:lang w:eastAsia="ru-RU"/>
        </w:rPr>
      </w:pPr>
      <w:r w:rsidRPr="007A1094">
        <w:rPr>
          <w:rFonts w:ascii="Times New Roman" w:eastAsia="Times New Roman" w:hAnsi="Times New Roman" w:cs="Times New Roman"/>
          <w:sz w:val="28"/>
          <w:szCs w:val="28"/>
          <w:lang w:eastAsia="ru-RU"/>
        </w:rPr>
        <w:t>Например, иголка может воткнуться в ногу, а ножом можно случайно порезаться. Поэтому лучше соблюдать порядок в доме и класть такие предметы на отведенные для них места.</w:t>
      </w:r>
    </w:p>
    <w:p w:rsidR="007A1094" w:rsidRPr="007A1094" w:rsidRDefault="007A1094" w:rsidP="007A1094">
      <w:pPr>
        <w:spacing w:before="225" w:after="375" w:line="240" w:lineRule="auto"/>
        <w:jc w:val="center"/>
        <w:textAlignment w:val="baseline"/>
        <w:outlineLvl w:val="2"/>
        <w:rPr>
          <w:rFonts w:ascii="Times New Roman" w:eastAsia="Times New Roman" w:hAnsi="Times New Roman" w:cs="Times New Roman"/>
          <w:b/>
          <w:bCs/>
          <w:color w:val="222222"/>
          <w:sz w:val="28"/>
          <w:szCs w:val="28"/>
          <w:u w:val="single"/>
          <w:lang w:eastAsia="ru-RU"/>
        </w:rPr>
      </w:pPr>
      <w:bookmarkStart w:id="1" w:name="2"/>
      <w:bookmarkEnd w:id="1"/>
      <w:r w:rsidRPr="007A1094">
        <w:rPr>
          <w:rFonts w:ascii="Times New Roman" w:eastAsia="Times New Roman" w:hAnsi="Times New Roman" w:cs="Times New Roman"/>
          <w:b/>
          <w:bCs/>
          <w:color w:val="222222"/>
          <w:sz w:val="28"/>
          <w:szCs w:val="28"/>
          <w:u w:val="single"/>
          <w:lang w:eastAsia="ru-RU"/>
        </w:rPr>
        <w:t>Осторожно! Электричество!</w:t>
      </w:r>
    </w:p>
    <w:p w:rsidR="007A1094" w:rsidRPr="007A1094" w:rsidRDefault="007A1094" w:rsidP="007A1094">
      <w:pPr>
        <w:spacing w:after="225" w:line="432" w:lineRule="atLeast"/>
        <w:textAlignment w:val="baseline"/>
        <w:rPr>
          <w:rFonts w:ascii="Times New Roman" w:eastAsia="Times New Roman" w:hAnsi="Times New Roman" w:cs="Times New Roman"/>
          <w:sz w:val="28"/>
          <w:szCs w:val="28"/>
          <w:lang w:eastAsia="ru-RU"/>
        </w:rPr>
      </w:pPr>
      <w:r w:rsidRPr="007A1094">
        <w:rPr>
          <w:rFonts w:ascii="Times New Roman" w:eastAsia="Times New Roman" w:hAnsi="Times New Roman" w:cs="Times New Roman"/>
          <w:sz w:val="28"/>
          <w:szCs w:val="28"/>
          <w:lang w:eastAsia="ru-RU"/>
        </w:rPr>
        <w:t>Привычные электрические приборы – чайник, телевизор, утюг, светильник и другие иногда выходят из строя. И в таких случаях устройства несут большую опасность.</w:t>
      </w:r>
    </w:p>
    <w:p w:rsidR="007A1094" w:rsidRPr="007A1094" w:rsidRDefault="007A1094" w:rsidP="007A1094">
      <w:pPr>
        <w:spacing w:after="0" w:line="432" w:lineRule="atLeast"/>
        <w:textAlignment w:val="baseline"/>
        <w:rPr>
          <w:rFonts w:ascii="Times New Roman" w:eastAsia="Times New Roman" w:hAnsi="Times New Roman" w:cs="Times New Roman"/>
          <w:sz w:val="28"/>
          <w:szCs w:val="28"/>
          <w:lang w:eastAsia="ru-RU"/>
        </w:rPr>
      </w:pPr>
      <w:r w:rsidRPr="007A1094">
        <w:rPr>
          <w:rFonts w:ascii="Times New Roman" w:eastAsia="Times New Roman" w:hAnsi="Times New Roman" w:cs="Times New Roman"/>
          <w:b/>
          <w:bCs/>
          <w:sz w:val="28"/>
          <w:szCs w:val="28"/>
          <w:bdr w:val="none" w:sz="0" w:space="0" w:color="auto" w:frame="1"/>
          <w:lang w:eastAsia="ru-RU"/>
        </w:rPr>
        <w:t>Из-за неисправности электроприборов может возникнуть пожар,</w:t>
      </w:r>
      <w:r w:rsidRPr="007A1094">
        <w:rPr>
          <w:rFonts w:ascii="Times New Roman" w:eastAsia="Times New Roman" w:hAnsi="Times New Roman" w:cs="Times New Roman"/>
          <w:sz w:val="28"/>
          <w:szCs w:val="28"/>
          <w:bdr w:val="none" w:sz="0" w:space="0" w:color="auto" w:frame="1"/>
          <w:lang w:eastAsia="ru-RU"/>
        </w:rPr>
        <w:t> </w:t>
      </w:r>
      <w:r w:rsidRPr="007A1094">
        <w:rPr>
          <w:rFonts w:ascii="Times New Roman" w:eastAsia="Times New Roman" w:hAnsi="Times New Roman" w:cs="Times New Roman"/>
          <w:b/>
          <w:bCs/>
          <w:sz w:val="28"/>
          <w:szCs w:val="28"/>
          <w:bdr w:val="none" w:sz="0" w:space="0" w:color="auto" w:frame="1"/>
          <w:lang w:eastAsia="ru-RU"/>
        </w:rPr>
        <w:t>задымление, они могут ударить током.</w:t>
      </w:r>
    </w:p>
    <w:p w:rsidR="007A1094" w:rsidRPr="007A1094" w:rsidRDefault="007A1094" w:rsidP="007A1094">
      <w:pPr>
        <w:spacing w:after="225" w:line="432" w:lineRule="atLeast"/>
        <w:textAlignment w:val="baseline"/>
        <w:rPr>
          <w:rFonts w:ascii="Times New Roman" w:eastAsia="Times New Roman" w:hAnsi="Times New Roman" w:cs="Times New Roman"/>
          <w:sz w:val="28"/>
          <w:szCs w:val="28"/>
          <w:lang w:eastAsia="ru-RU"/>
        </w:rPr>
      </w:pPr>
      <w:r w:rsidRPr="007A1094">
        <w:rPr>
          <w:rFonts w:ascii="Times New Roman" w:eastAsia="Times New Roman" w:hAnsi="Times New Roman" w:cs="Times New Roman"/>
          <w:sz w:val="28"/>
          <w:szCs w:val="28"/>
          <w:lang w:eastAsia="ru-RU"/>
        </w:rPr>
        <w:t>Предотвратить несчастные случаи помогут следующие правила.</w:t>
      </w:r>
    </w:p>
    <w:p w:rsidR="007A1094" w:rsidRPr="007A1094" w:rsidRDefault="007A1094" w:rsidP="007A1094">
      <w:pPr>
        <w:numPr>
          <w:ilvl w:val="0"/>
          <w:numId w:val="1"/>
        </w:numPr>
        <w:spacing w:after="150" w:line="240" w:lineRule="auto"/>
        <w:ind w:left="0"/>
        <w:textAlignment w:val="baseline"/>
        <w:rPr>
          <w:rFonts w:ascii="Times New Roman" w:eastAsia="Times New Roman" w:hAnsi="Times New Roman" w:cs="Times New Roman"/>
          <w:sz w:val="28"/>
          <w:szCs w:val="28"/>
          <w:lang w:eastAsia="ru-RU"/>
        </w:rPr>
      </w:pPr>
      <w:r w:rsidRPr="007A1094">
        <w:rPr>
          <w:rFonts w:ascii="Times New Roman" w:eastAsia="Times New Roman" w:hAnsi="Times New Roman" w:cs="Times New Roman"/>
          <w:sz w:val="28"/>
          <w:szCs w:val="28"/>
          <w:lang w:eastAsia="ru-RU"/>
        </w:rPr>
        <w:lastRenderedPageBreak/>
        <w:t>Отправляясь из дома по делам, нужно отключать электроприборы. Работающим можно оставить только </w:t>
      </w:r>
      <w:r w:rsidRPr="007A1094">
        <w:rPr>
          <w:rFonts w:ascii="Times New Roman" w:eastAsia="Times New Roman" w:hAnsi="Times New Roman" w:cs="Times New Roman"/>
          <w:noProof/>
          <w:sz w:val="28"/>
          <w:szCs w:val="28"/>
          <w:lang w:eastAsia="ru-RU"/>
        </w:rPr>
        <w:drawing>
          <wp:inline distT="0" distB="0" distL="0" distR="0" wp14:anchorId="2AD4407E" wp14:editId="2BBAFB9D">
            <wp:extent cx="1905000" cy="1962150"/>
            <wp:effectExtent l="0" t="0" r="0" b="0"/>
            <wp:docPr id="4" name="Рисунок 4" descr="Электриче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лектричеств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62150"/>
                    </a:xfrm>
                    <a:prstGeom prst="rect">
                      <a:avLst/>
                    </a:prstGeom>
                    <a:noFill/>
                    <a:ln>
                      <a:noFill/>
                    </a:ln>
                  </pic:spPr>
                </pic:pic>
              </a:graphicData>
            </a:graphic>
          </wp:inline>
        </w:drawing>
      </w:r>
      <w:r w:rsidRPr="007A1094">
        <w:rPr>
          <w:rFonts w:ascii="Times New Roman" w:eastAsia="Times New Roman" w:hAnsi="Times New Roman" w:cs="Times New Roman"/>
          <w:sz w:val="28"/>
          <w:szCs w:val="28"/>
          <w:lang w:eastAsia="ru-RU"/>
        </w:rPr>
        <w:t>холодильник. Если предполагается уехать из дома надолго, то лучше отключить и его, предварительно разморозив.</w:t>
      </w:r>
    </w:p>
    <w:p w:rsidR="007A1094" w:rsidRPr="007A1094" w:rsidRDefault="007A1094" w:rsidP="007A1094">
      <w:pPr>
        <w:numPr>
          <w:ilvl w:val="0"/>
          <w:numId w:val="1"/>
        </w:numPr>
        <w:spacing w:after="150" w:line="240" w:lineRule="auto"/>
        <w:ind w:left="0"/>
        <w:textAlignment w:val="baseline"/>
        <w:rPr>
          <w:rFonts w:ascii="Times New Roman" w:eastAsia="Times New Roman" w:hAnsi="Times New Roman" w:cs="Times New Roman"/>
          <w:sz w:val="28"/>
          <w:szCs w:val="28"/>
          <w:lang w:eastAsia="ru-RU"/>
        </w:rPr>
      </w:pPr>
      <w:r w:rsidRPr="007A1094">
        <w:rPr>
          <w:rFonts w:ascii="Times New Roman" w:eastAsia="Times New Roman" w:hAnsi="Times New Roman" w:cs="Times New Roman"/>
          <w:sz w:val="28"/>
          <w:szCs w:val="28"/>
          <w:lang w:eastAsia="ru-RU"/>
        </w:rPr>
        <w:t>Выдергивать шнур из розетки нужно только за вилку. Тянуть за провод нельзя.</w:t>
      </w:r>
    </w:p>
    <w:p w:rsidR="007A1094" w:rsidRPr="007A1094" w:rsidRDefault="007A1094" w:rsidP="007A1094">
      <w:pPr>
        <w:numPr>
          <w:ilvl w:val="0"/>
          <w:numId w:val="1"/>
        </w:numPr>
        <w:spacing w:after="150" w:line="240" w:lineRule="auto"/>
        <w:ind w:left="0"/>
        <w:textAlignment w:val="baseline"/>
        <w:rPr>
          <w:rFonts w:ascii="Times New Roman" w:eastAsia="Times New Roman" w:hAnsi="Times New Roman" w:cs="Times New Roman"/>
          <w:sz w:val="28"/>
          <w:szCs w:val="28"/>
          <w:lang w:eastAsia="ru-RU"/>
        </w:rPr>
      </w:pPr>
      <w:r w:rsidRPr="007A1094">
        <w:rPr>
          <w:rFonts w:ascii="Times New Roman" w:eastAsia="Times New Roman" w:hAnsi="Times New Roman" w:cs="Times New Roman"/>
          <w:sz w:val="28"/>
          <w:szCs w:val="28"/>
          <w:lang w:eastAsia="ru-RU"/>
        </w:rPr>
        <w:t>Лучше не пользоваться розетками, выпадающими из стены.</w:t>
      </w:r>
    </w:p>
    <w:p w:rsidR="007A1094" w:rsidRPr="007A1094" w:rsidRDefault="007A1094" w:rsidP="007A1094">
      <w:pPr>
        <w:numPr>
          <w:ilvl w:val="0"/>
          <w:numId w:val="1"/>
        </w:numPr>
        <w:spacing w:after="150" w:line="240" w:lineRule="auto"/>
        <w:ind w:left="0"/>
        <w:textAlignment w:val="baseline"/>
        <w:rPr>
          <w:rFonts w:ascii="Times New Roman" w:eastAsia="Times New Roman" w:hAnsi="Times New Roman" w:cs="Times New Roman"/>
          <w:sz w:val="28"/>
          <w:szCs w:val="28"/>
          <w:lang w:eastAsia="ru-RU"/>
        </w:rPr>
      </w:pPr>
      <w:r w:rsidRPr="007A1094">
        <w:rPr>
          <w:rFonts w:ascii="Times New Roman" w:eastAsia="Times New Roman" w:hAnsi="Times New Roman" w:cs="Times New Roman"/>
          <w:sz w:val="28"/>
          <w:szCs w:val="28"/>
          <w:lang w:eastAsia="ru-RU"/>
        </w:rPr>
        <w:t>Оголенные провода ни в коем случае нельзя трогать руками.</w:t>
      </w:r>
    </w:p>
    <w:p w:rsidR="007A1094" w:rsidRPr="007A1094" w:rsidRDefault="007A1094" w:rsidP="007A1094">
      <w:pPr>
        <w:numPr>
          <w:ilvl w:val="0"/>
          <w:numId w:val="1"/>
        </w:numPr>
        <w:spacing w:after="150" w:line="240" w:lineRule="auto"/>
        <w:ind w:left="0"/>
        <w:textAlignment w:val="baseline"/>
        <w:rPr>
          <w:rFonts w:ascii="Times New Roman" w:eastAsia="Times New Roman" w:hAnsi="Times New Roman" w:cs="Times New Roman"/>
          <w:sz w:val="28"/>
          <w:szCs w:val="28"/>
          <w:lang w:eastAsia="ru-RU"/>
        </w:rPr>
      </w:pPr>
      <w:r w:rsidRPr="007A1094">
        <w:rPr>
          <w:rFonts w:ascii="Times New Roman" w:eastAsia="Times New Roman" w:hAnsi="Times New Roman" w:cs="Times New Roman"/>
          <w:sz w:val="28"/>
          <w:szCs w:val="28"/>
          <w:lang w:eastAsia="ru-RU"/>
        </w:rPr>
        <w:t xml:space="preserve">При возгорании розетки нужно обесточить свою квартиру. Для этого следует выйти на лестничную площадку, туда, где рассоложен электрический щиток. Рядом со счетчиками обычно подписаны номера квартир. Там же есть рубильник или кнопка, при </w:t>
      </w:r>
      <w:proofErr w:type="gramStart"/>
      <w:r w:rsidRPr="007A1094">
        <w:rPr>
          <w:rFonts w:ascii="Times New Roman" w:eastAsia="Times New Roman" w:hAnsi="Times New Roman" w:cs="Times New Roman"/>
          <w:sz w:val="28"/>
          <w:szCs w:val="28"/>
          <w:lang w:eastAsia="ru-RU"/>
        </w:rPr>
        <w:t>помощи</w:t>
      </w:r>
      <w:proofErr w:type="gramEnd"/>
      <w:r w:rsidRPr="007A1094">
        <w:rPr>
          <w:rFonts w:ascii="Times New Roman" w:eastAsia="Times New Roman" w:hAnsi="Times New Roman" w:cs="Times New Roman"/>
          <w:sz w:val="28"/>
          <w:szCs w:val="28"/>
          <w:lang w:eastAsia="ru-RU"/>
        </w:rPr>
        <w:t xml:space="preserve"> которых, производится обесточивание. Затем нужно вернуться в квартиру и попробовать потушить розетку при помощи плотной ткани.</w:t>
      </w:r>
    </w:p>
    <w:p w:rsidR="007A1094" w:rsidRPr="007A1094" w:rsidRDefault="007A1094" w:rsidP="007A1094">
      <w:pPr>
        <w:spacing w:after="0" w:line="432" w:lineRule="atLeast"/>
        <w:jc w:val="center"/>
        <w:textAlignment w:val="baseline"/>
        <w:rPr>
          <w:rFonts w:ascii="Times New Roman" w:eastAsia="Times New Roman" w:hAnsi="Times New Roman" w:cs="Times New Roman"/>
          <w:sz w:val="28"/>
          <w:szCs w:val="28"/>
          <w:lang w:eastAsia="ru-RU"/>
        </w:rPr>
      </w:pPr>
      <w:r w:rsidRPr="007A1094">
        <w:rPr>
          <w:rFonts w:ascii="Times New Roman" w:eastAsia="Times New Roman" w:hAnsi="Times New Roman" w:cs="Times New Roman"/>
          <w:b/>
          <w:bCs/>
          <w:sz w:val="28"/>
          <w:szCs w:val="28"/>
          <w:bdr w:val="none" w:sz="0" w:space="0" w:color="auto" w:frame="1"/>
          <w:lang w:eastAsia="ru-RU"/>
        </w:rPr>
        <w:t>Все электроприборы нужно вовремя ремонтировать. В случае возникновения неприятностей с розетками и проводкой следует взывать электрика. Заниматься ремонтом самостоятельно опасно.</w:t>
      </w:r>
    </w:p>
    <w:p w:rsidR="007A1094" w:rsidRDefault="007A1094" w:rsidP="007A1094">
      <w:pPr>
        <w:spacing w:before="225" w:after="375" w:line="240" w:lineRule="auto"/>
        <w:jc w:val="center"/>
        <w:textAlignment w:val="baseline"/>
        <w:outlineLvl w:val="2"/>
        <w:rPr>
          <w:rFonts w:ascii="Times New Roman" w:eastAsia="Times New Roman" w:hAnsi="Times New Roman" w:cs="Times New Roman"/>
          <w:b/>
          <w:bCs/>
          <w:sz w:val="28"/>
          <w:szCs w:val="28"/>
          <w:u w:val="single"/>
          <w:lang w:eastAsia="ru-RU"/>
        </w:rPr>
      </w:pPr>
      <w:bookmarkStart w:id="2" w:name="3"/>
      <w:bookmarkEnd w:id="2"/>
    </w:p>
    <w:p w:rsidR="007A1094" w:rsidRPr="007A1094" w:rsidRDefault="007A1094" w:rsidP="007A1094">
      <w:pPr>
        <w:spacing w:before="225" w:after="375" w:line="240" w:lineRule="auto"/>
        <w:jc w:val="center"/>
        <w:textAlignment w:val="baseline"/>
        <w:outlineLvl w:val="2"/>
        <w:rPr>
          <w:rFonts w:ascii="Times New Roman" w:eastAsia="Times New Roman" w:hAnsi="Times New Roman" w:cs="Times New Roman"/>
          <w:b/>
          <w:bCs/>
          <w:sz w:val="28"/>
          <w:szCs w:val="28"/>
          <w:u w:val="single"/>
          <w:lang w:eastAsia="ru-RU"/>
        </w:rPr>
      </w:pPr>
      <w:r w:rsidRPr="007A1094">
        <w:rPr>
          <w:rFonts w:ascii="Times New Roman" w:eastAsia="Times New Roman" w:hAnsi="Times New Roman" w:cs="Times New Roman"/>
          <w:b/>
          <w:bCs/>
          <w:sz w:val="28"/>
          <w:szCs w:val="28"/>
          <w:u w:val="single"/>
          <w:lang w:eastAsia="ru-RU"/>
        </w:rPr>
        <w:t>Бытовая химия и лекарства могут нанести вред!</w:t>
      </w:r>
    </w:p>
    <w:p w:rsidR="007A1094" w:rsidRPr="007A1094" w:rsidRDefault="007A1094" w:rsidP="007A1094">
      <w:pPr>
        <w:spacing w:after="225" w:line="432" w:lineRule="atLeast"/>
        <w:textAlignment w:val="baseline"/>
        <w:rPr>
          <w:rFonts w:ascii="Times New Roman" w:eastAsia="Times New Roman" w:hAnsi="Times New Roman" w:cs="Times New Roman"/>
          <w:sz w:val="28"/>
          <w:szCs w:val="28"/>
          <w:lang w:eastAsia="ru-RU"/>
        </w:rPr>
      </w:pPr>
      <w:r w:rsidRPr="007A1094">
        <w:rPr>
          <w:rFonts w:ascii="Times New Roman" w:eastAsia="Times New Roman" w:hAnsi="Times New Roman" w:cs="Times New Roman"/>
          <w:sz w:val="28"/>
          <w:szCs w:val="28"/>
          <w:lang w:eastAsia="ru-RU"/>
        </w:rPr>
        <w:t>Любые химические препараты могут быть опасны. Поэтому нужно не забывать о том, что:</w:t>
      </w:r>
    </w:p>
    <w:p w:rsidR="007A1094" w:rsidRPr="007A1094" w:rsidRDefault="007A1094" w:rsidP="007A1094">
      <w:pPr>
        <w:numPr>
          <w:ilvl w:val="0"/>
          <w:numId w:val="2"/>
        </w:numPr>
        <w:spacing w:after="150" w:line="240" w:lineRule="auto"/>
        <w:ind w:left="0"/>
        <w:textAlignment w:val="baseline"/>
        <w:rPr>
          <w:rFonts w:ascii="Times New Roman" w:eastAsia="Times New Roman" w:hAnsi="Times New Roman" w:cs="Times New Roman"/>
          <w:sz w:val="28"/>
          <w:szCs w:val="28"/>
          <w:lang w:eastAsia="ru-RU"/>
        </w:rPr>
      </w:pPr>
      <w:r w:rsidRPr="007A1094">
        <w:rPr>
          <w:rFonts w:ascii="Times New Roman" w:eastAsia="Times New Roman" w:hAnsi="Times New Roman" w:cs="Times New Roman"/>
          <w:sz w:val="28"/>
          <w:szCs w:val="28"/>
          <w:lang w:eastAsia="ru-RU"/>
        </w:rPr>
        <w:t>нельзя употреблять лекарства, названия которых неизвестны (таблетки без упаковки или в склянках со стершейся этикеткой);</w:t>
      </w:r>
    </w:p>
    <w:p w:rsidR="007A1094" w:rsidRPr="007A1094" w:rsidRDefault="007A1094" w:rsidP="007A1094">
      <w:pPr>
        <w:numPr>
          <w:ilvl w:val="0"/>
          <w:numId w:val="2"/>
        </w:numPr>
        <w:spacing w:after="150" w:line="240" w:lineRule="auto"/>
        <w:ind w:left="0"/>
        <w:textAlignment w:val="baseline"/>
        <w:rPr>
          <w:rFonts w:ascii="Times New Roman" w:eastAsia="Times New Roman" w:hAnsi="Times New Roman" w:cs="Times New Roman"/>
          <w:sz w:val="28"/>
          <w:szCs w:val="28"/>
          <w:lang w:eastAsia="ru-RU"/>
        </w:rPr>
      </w:pPr>
      <w:r w:rsidRPr="007A1094">
        <w:rPr>
          <w:rFonts w:ascii="Times New Roman" w:eastAsia="Times New Roman" w:hAnsi="Times New Roman" w:cs="Times New Roman"/>
          <w:sz w:val="28"/>
          <w:szCs w:val="28"/>
          <w:lang w:eastAsia="ru-RU"/>
        </w:rPr>
        <w:t>лекарства, срок годности у которых вышел, нужно выбросить. Пить их нельзя;</w:t>
      </w:r>
    </w:p>
    <w:p w:rsidR="007A1094" w:rsidRPr="007A1094" w:rsidRDefault="007A1094" w:rsidP="007A1094">
      <w:pPr>
        <w:numPr>
          <w:ilvl w:val="0"/>
          <w:numId w:val="2"/>
        </w:numPr>
        <w:spacing w:after="150" w:line="240" w:lineRule="auto"/>
        <w:ind w:left="0"/>
        <w:textAlignment w:val="baseline"/>
        <w:rPr>
          <w:rFonts w:ascii="Times New Roman" w:eastAsia="Times New Roman" w:hAnsi="Times New Roman" w:cs="Times New Roman"/>
          <w:sz w:val="28"/>
          <w:szCs w:val="28"/>
          <w:lang w:eastAsia="ru-RU"/>
        </w:rPr>
      </w:pPr>
      <w:r w:rsidRPr="007A1094">
        <w:rPr>
          <w:rFonts w:ascii="Times New Roman" w:eastAsia="Times New Roman" w:hAnsi="Times New Roman" w:cs="Times New Roman"/>
          <w:sz w:val="28"/>
          <w:szCs w:val="28"/>
          <w:lang w:eastAsia="ru-RU"/>
        </w:rPr>
        <w:t xml:space="preserve">некоторые чистящие и моющие средства могут вызывать аллергические реакции, поэтому использовать их нужно строго по инструкции. Если при </w:t>
      </w:r>
      <w:r w:rsidRPr="007A1094">
        <w:rPr>
          <w:rFonts w:ascii="Times New Roman" w:eastAsia="Times New Roman" w:hAnsi="Times New Roman" w:cs="Times New Roman"/>
          <w:sz w:val="28"/>
          <w:szCs w:val="28"/>
          <w:lang w:eastAsia="ru-RU"/>
        </w:rPr>
        <w:lastRenderedPageBreak/>
        <w:t>чистке ванны, унитаза или плиты самочувствие ухудшается, следует закончить уборку, проветрить помещение. Если начинает отекать лицо, а дыхание становится затрудненным, нужно немедленно вызвать скорую помощь;</w:t>
      </w:r>
    </w:p>
    <w:p w:rsidR="007A1094" w:rsidRPr="007A1094" w:rsidRDefault="007A1094" w:rsidP="007A1094">
      <w:pPr>
        <w:numPr>
          <w:ilvl w:val="0"/>
          <w:numId w:val="2"/>
        </w:numPr>
        <w:spacing w:after="150" w:line="240" w:lineRule="auto"/>
        <w:ind w:left="0"/>
        <w:textAlignment w:val="baseline"/>
        <w:rPr>
          <w:rFonts w:ascii="Times New Roman" w:eastAsia="Times New Roman" w:hAnsi="Times New Roman" w:cs="Times New Roman"/>
          <w:sz w:val="28"/>
          <w:szCs w:val="28"/>
          <w:lang w:eastAsia="ru-RU"/>
        </w:rPr>
      </w:pPr>
      <w:r w:rsidRPr="007A1094">
        <w:rPr>
          <w:rFonts w:ascii="Times New Roman" w:eastAsia="Times New Roman" w:hAnsi="Times New Roman" w:cs="Times New Roman"/>
          <w:sz w:val="28"/>
          <w:szCs w:val="28"/>
          <w:lang w:eastAsia="ru-RU"/>
        </w:rPr>
        <w:t>уборку следует проводить в резиновых перчатках.</w:t>
      </w:r>
    </w:p>
    <w:p w:rsidR="007A1094" w:rsidRPr="007A1094" w:rsidRDefault="007A1094" w:rsidP="007A1094">
      <w:pPr>
        <w:spacing w:after="225" w:line="432"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Спасибо за работу!</w:t>
      </w:r>
      <w:bookmarkStart w:id="3" w:name="_GoBack"/>
      <w:bookmarkEnd w:id="3"/>
    </w:p>
    <w:p w:rsidR="00541A08" w:rsidRPr="007A1094" w:rsidRDefault="007A1094">
      <w:pPr>
        <w:rPr>
          <w:rFonts w:ascii="Times New Roman" w:hAnsi="Times New Roman" w:cs="Times New Roman"/>
          <w:sz w:val="28"/>
          <w:szCs w:val="28"/>
        </w:rPr>
      </w:pPr>
    </w:p>
    <w:sectPr w:rsidR="00541A08" w:rsidRPr="007A10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F0E89"/>
    <w:multiLevelType w:val="multilevel"/>
    <w:tmpl w:val="BEA6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A61185"/>
    <w:multiLevelType w:val="multilevel"/>
    <w:tmpl w:val="902E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94"/>
    <w:rsid w:val="007A1094"/>
    <w:rsid w:val="00A761C8"/>
    <w:rsid w:val="00E47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0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1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0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1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693644">
      <w:bodyDiv w:val="1"/>
      <w:marLeft w:val="0"/>
      <w:marRight w:val="0"/>
      <w:marTop w:val="0"/>
      <w:marBottom w:val="0"/>
      <w:divBdr>
        <w:top w:val="none" w:sz="0" w:space="0" w:color="auto"/>
        <w:left w:val="none" w:sz="0" w:space="0" w:color="auto"/>
        <w:bottom w:val="none" w:sz="0" w:space="0" w:color="auto"/>
        <w:right w:val="none" w:sz="0" w:space="0" w:color="auto"/>
      </w:divBdr>
      <w:divsChild>
        <w:div w:id="1260874103">
          <w:marLeft w:val="-375"/>
          <w:marRight w:val="0"/>
          <w:marTop w:val="0"/>
          <w:marBottom w:val="0"/>
          <w:divBdr>
            <w:top w:val="none" w:sz="0" w:space="0" w:color="auto"/>
            <w:left w:val="none" w:sz="0" w:space="0" w:color="auto"/>
            <w:bottom w:val="none" w:sz="0" w:space="0" w:color="auto"/>
            <w:right w:val="none" w:sz="0" w:space="0" w:color="auto"/>
          </w:divBdr>
        </w:div>
        <w:div w:id="1481537370">
          <w:marLeft w:val="0"/>
          <w:marRight w:val="0"/>
          <w:marTop w:val="0"/>
          <w:marBottom w:val="0"/>
          <w:divBdr>
            <w:top w:val="none" w:sz="0" w:space="0" w:color="auto"/>
            <w:left w:val="none" w:sz="0" w:space="0" w:color="auto"/>
            <w:bottom w:val="none" w:sz="0" w:space="0" w:color="auto"/>
            <w:right w:val="none" w:sz="0" w:space="0" w:color="auto"/>
          </w:divBdr>
          <w:divsChild>
            <w:div w:id="263224295">
              <w:marLeft w:val="0"/>
              <w:marRight w:val="0"/>
              <w:marTop w:val="0"/>
              <w:marBottom w:val="150"/>
              <w:divBdr>
                <w:top w:val="none" w:sz="0" w:space="0" w:color="auto"/>
                <w:left w:val="none" w:sz="0" w:space="0" w:color="auto"/>
                <w:bottom w:val="none" w:sz="0" w:space="0" w:color="auto"/>
                <w:right w:val="none" w:sz="0" w:space="0" w:color="auto"/>
              </w:divBdr>
            </w:div>
            <w:div w:id="4319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440</Words>
  <Characters>2510</Characters>
  <Application>Microsoft Office Word</Application>
  <DocSecurity>0</DocSecurity>
  <Lines>20</Lines>
  <Paragraphs>5</Paragraphs>
  <ScaleCrop>false</ScaleCrop>
  <Company>Microsoft</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Славентий</dc:creator>
  <cp:lastModifiedBy>Славентий</cp:lastModifiedBy>
  <cp:revision>2</cp:revision>
  <dcterms:created xsi:type="dcterms:W3CDTF">2020-04-20T07:28:00Z</dcterms:created>
  <dcterms:modified xsi:type="dcterms:W3CDTF">2020-04-20T07:36:00Z</dcterms:modified>
</cp:coreProperties>
</file>